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0A15F2" w:rsidRDefault="00A21160" w:rsidP="00A21160">
      <w:pPr>
        <w:pBdr>
          <w:bottom w:val="single" w:sz="4" w:space="1" w:color="auto"/>
        </w:pBdr>
        <w:jc w:val="right"/>
        <w:rPr>
          <w:b/>
        </w:rPr>
      </w:pPr>
      <w:r w:rsidRPr="000A15F2">
        <w:rPr>
          <w:b/>
          <w:sz w:val="28"/>
          <w:szCs w:val="28"/>
        </w:rPr>
        <w:t xml:space="preserve">Сентябрь                                                                                                      </w:t>
      </w:r>
      <w:r w:rsidRPr="000A15F2">
        <w:rPr>
          <w:b/>
        </w:rPr>
        <w:t xml:space="preserve"> </w:t>
      </w:r>
      <w:r w:rsidR="00380270" w:rsidRPr="000A15F2">
        <w:rPr>
          <w:b/>
        </w:rPr>
        <w:t>Календарный пл</w:t>
      </w:r>
      <w:r w:rsidR="001019AD" w:rsidRPr="000A15F2">
        <w:rPr>
          <w:b/>
        </w:rPr>
        <w:t>ан воспитательной работы на 2022-2023</w:t>
      </w:r>
      <w:r w:rsidR="00380270" w:rsidRPr="000A15F2">
        <w:rPr>
          <w:b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2"/>
        <w:tblW w:w="15413" w:type="dxa"/>
        <w:tblLook w:val="04A0" w:firstRow="1" w:lastRow="0" w:firstColumn="1" w:lastColumn="0" w:noHBand="0" w:noVBand="1"/>
      </w:tblPr>
      <w:tblGrid>
        <w:gridCol w:w="2401"/>
        <w:gridCol w:w="7083"/>
        <w:gridCol w:w="1521"/>
        <w:gridCol w:w="2027"/>
        <w:gridCol w:w="2381"/>
      </w:tblGrid>
      <w:tr w:rsidR="00A21160" w:rsidRPr="000A15F2" w:rsidTr="00A2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7151" w:type="dxa"/>
          </w:tcPr>
          <w:p w:rsidR="00A21160" w:rsidRPr="000A15F2" w:rsidRDefault="00A2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28" w:type="dxa"/>
          </w:tcPr>
          <w:p w:rsidR="00A21160" w:rsidRPr="000A15F2" w:rsidRDefault="00A2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33" w:type="dxa"/>
          </w:tcPr>
          <w:p w:rsidR="00A21160" w:rsidRPr="000A15F2" w:rsidRDefault="00A2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 w:val="restart"/>
          </w:tcPr>
          <w:p w:rsidR="00A21160" w:rsidRPr="000A15F2" w:rsidRDefault="00A21160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7151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линейка.  </w:t>
            </w:r>
          </w:p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праздничных мероприятий во второй половине дня. </w:t>
            </w:r>
          </w:p>
        </w:tc>
        <w:tc>
          <w:tcPr>
            <w:tcW w:w="1528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033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Неделя чтения и грамотности: организационная линейка, занятия по стратегиям чтения, читательские конкурсы, занятия с лидерами чтения, конкурс «Грамотей», читательская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конференция,  выявление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лидеров чтения  и победителей в номинациях. Подведение итогов. </w:t>
            </w:r>
          </w:p>
        </w:tc>
        <w:tc>
          <w:tcPr>
            <w:tcW w:w="1528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5.09- 12.09</w:t>
            </w:r>
          </w:p>
        </w:tc>
        <w:tc>
          <w:tcPr>
            <w:tcW w:w="2033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Толкачева С.В.</w:t>
            </w:r>
          </w:p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 А.Б.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Олькина С.А.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02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День гимназиста: организационная линейка, церемония посвящения в гимназисты, работа над осмыслением и пониманием традиций, законов, правил, устоев гимназии. </w:t>
            </w:r>
          </w:p>
        </w:tc>
        <w:tc>
          <w:tcPr>
            <w:tcW w:w="1528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033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15F2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02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Еженедельные тематические линейки-ассамблеи</w:t>
            </w:r>
          </w:p>
        </w:tc>
        <w:tc>
          <w:tcPr>
            <w:tcW w:w="1528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F2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Мероприятия на иностранных языках</w:t>
            </w:r>
          </w:p>
        </w:tc>
        <w:tc>
          <w:tcPr>
            <w:tcW w:w="7151" w:type="dxa"/>
          </w:tcPr>
          <w:p w:rsidR="00A21160" w:rsidRPr="000A15F2" w:rsidRDefault="00A21160" w:rsidP="0002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Праздник урожая на немецком языке</w:t>
            </w:r>
          </w:p>
        </w:tc>
        <w:tc>
          <w:tcPr>
            <w:tcW w:w="1528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33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88" w:type="dxa"/>
          </w:tcPr>
          <w:p w:rsidR="00A21160" w:rsidRPr="000A15F2" w:rsidRDefault="00A2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 w:val="restart"/>
          </w:tcPr>
          <w:p w:rsidR="00A21160" w:rsidRPr="000A15F2" w:rsidRDefault="00A21160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151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празднике «День Знаний»</w:t>
            </w:r>
            <w:bookmarkEnd w:id="0"/>
          </w:p>
        </w:tc>
        <w:tc>
          <w:tcPr>
            <w:tcW w:w="1528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Единый классный час, посвящённый празднику День знаний</w:t>
            </w:r>
          </w:p>
          <w:p w:rsidR="00A21160" w:rsidRPr="000A15F2" w:rsidRDefault="00A21160" w:rsidP="0094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безопасного поведения. </w:t>
            </w:r>
          </w:p>
          <w:p w:rsidR="00A21160" w:rsidRPr="000A15F2" w:rsidRDefault="00A21160" w:rsidP="0094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Организационные классные ученические собрания «Правила внутреннего распорядка гимназиста. Правила поведения в гимназии. Законы, устои, традиции гимназии». Мотивация гимназистов на выполнение правил и законов гимназии.</w:t>
            </w:r>
          </w:p>
          <w:p w:rsidR="00A21160" w:rsidRPr="000A15F2" w:rsidRDefault="00A21160" w:rsidP="0094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 Выборы классного самоуправления, представителя класса в Совет гимназии, распределение поручений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9417A8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15F2">
              <w:rPr>
                <w:rFonts w:ascii="Times New Roman" w:hAnsi="Times New Roman"/>
                <w:sz w:val="24"/>
                <w:szCs w:val="24"/>
              </w:rPr>
              <w:t xml:space="preserve">Неделя безопасности: повторение и закрепление правил безопасности; безопасное поведение на уроках и переменах.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01.09 -03.09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воспитательной работы классного руководителя.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недельного расписания ребенка  с учетом всех занятий дополнительного образования и организованной самоподготовки.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учащихся,  помощь в выборе курсов внеурочной деятельности и дополнительного образования.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Собеседование с детьми, родителями, учителями-предметниками, психологом, медицинским работником школы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 подготовка класса к участию в Неделе чтения и грамотности: классные часы о роли чтения и грамотности в современном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мире,  организация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участия в конкурсах и мастер-классах, в читательской конференции, конкурс по финансовой грамотности, подготовка фотоотчётов, подведение итогов в классе. 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Участие  вместе с классом в общегимназической читательской конференции.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8-9.09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адаптации новых учеников. Знакомство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  родителями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новых учеников.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класса к участию в Дне Гимназиста. Участие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 мероприятиях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Дня Гимназиста.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Разъяснение  учащимся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особенностей образования в гимназии, формирование </w:t>
            </w:r>
            <w:r w:rsidRPr="000A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уважительного  отношения к  гимназии и званию гимназиста.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 регистрации  учащихся и родителей в Дневник.ру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ко Дню Учителя и дню самоуправления.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портфеля достижений каждого учащегося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портфеля достижений каждого учащегося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 w:val="restart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образование.</w:t>
            </w:r>
          </w:p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 внеурочной деятельности и дополнительного образования.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Еженедельные ассамблеи: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Открытие Недели чтения и грамотности: грамотность в России и в мире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 210 лет со дня Бородинской битвы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Подведение итогов Недели чтения и грамотности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Новости гимназического самоуправления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- 01.10 – День пожилых людей. Отношение к пожилым людям – ответственность  личная и государственная.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 расписания курсов внеурочной деятельности и  дополнительного образования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Запись учащихся на курсы внеурочной деятельности и дополнительного образования. Формирование списков.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–графика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отчетных  мероприятий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программам внеурочной деятельности и дополнительного </w:t>
            </w:r>
            <w:r w:rsidRPr="000A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Начало работы  по программам внеурочно деятельности и дополнительного образования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11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116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школьном этапе Всероссийской олимпиады школьников.</w:t>
            </w:r>
          </w:p>
        </w:tc>
        <w:tc>
          <w:tcPr>
            <w:tcW w:w="1528" w:type="dxa"/>
          </w:tcPr>
          <w:p w:rsidR="00A21160" w:rsidRPr="000A15F2" w:rsidRDefault="00A21160" w:rsidP="00116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116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88" w:type="dxa"/>
          </w:tcPr>
          <w:p w:rsidR="00A21160" w:rsidRPr="000A15F2" w:rsidRDefault="00A21160" w:rsidP="00116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Гладкова И.В.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BA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BA5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528" w:type="dxa"/>
          </w:tcPr>
          <w:p w:rsidR="00A21160" w:rsidRPr="000A15F2" w:rsidRDefault="00A21160" w:rsidP="00BA5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2033" w:type="dxa"/>
          </w:tcPr>
          <w:p w:rsidR="00A21160" w:rsidRPr="000A15F2" w:rsidRDefault="00A21160" w:rsidP="00BA5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BA5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Черников Е.И.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D1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D1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528" w:type="dxa"/>
          </w:tcPr>
          <w:p w:rsidR="00A21160" w:rsidRPr="000A15F2" w:rsidRDefault="00A21160" w:rsidP="00D1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19-21.09</w:t>
            </w:r>
          </w:p>
        </w:tc>
        <w:tc>
          <w:tcPr>
            <w:tcW w:w="2033" w:type="dxa"/>
          </w:tcPr>
          <w:p w:rsidR="00A21160" w:rsidRPr="000A15F2" w:rsidRDefault="00A21160" w:rsidP="00D1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8" w:type="dxa"/>
          </w:tcPr>
          <w:p w:rsidR="00A21160" w:rsidRPr="000A15F2" w:rsidRDefault="00A21160" w:rsidP="00D1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Е.И. 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151" w:type="dxa"/>
          </w:tcPr>
          <w:p w:rsidR="00A21160" w:rsidRPr="000A15F2" w:rsidRDefault="00A21160" w:rsidP="004D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Начало работы клуба выходного дня:</w:t>
            </w:r>
          </w:p>
          <w:p w:rsidR="00A21160" w:rsidRPr="000A15F2" w:rsidRDefault="00A21160" w:rsidP="004D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Посещение  спектакля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в РАМТ</w:t>
            </w:r>
          </w:p>
          <w:p w:rsidR="00A21160" w:rsidRPr="000A15F2" w:rsidRDefault="00A21160" w:rsidP="004D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Экскурсия в музей «</w:t>
            </w:r>
            <w:proofErr w:type="spell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Эксперементаниум</w:t>
            </w:r>
            <w:proofErr w:type="spell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160" w:rsidRPr="000A15F2" w:rsidRDefault="00A21160" w:rsidP="004D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Экскурсия в Агрохолдинг «Московский»</w:t>
            </w:r>
          </w:p>
          <w:p w:rsidR="00A21160" w:rsidRPr="000A15F2" w:rsidRDefault="00A21160" w:rsidP="004D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- ЭКСКУРСИЯ В МУЗЕЙ-ПАНОРАМУ «БОРОДИНСКАЯ БИТВА»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 03.09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4D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 w:val="restart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Планирование каждым учителем воспитательной составляющей урока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обучающихся в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0A15F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Поддержка детей в ключевых общегимназических делах за </w:t>
            </w:r>
            <w:proofErr w:type="gramStart"/>
            <w:r w:rsidRPr="000A15F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счет  включения</w:t>
            </w:r>
            <w:proofErr w:type="gramEnd"/>
            <w:r w:rsidRPr="000A15F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 в урок учебного содержания определенной тематики.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Планирование и применение на уроке интерактивных форм работы учащихся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 w:val="restart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ученического самоуправления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Ежемесячные заседания Совета обучающихся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ученического самоуправления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в классах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Работа над разъяснением Законов гимназии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совместно  законов класса, помогающих детям освоить нормы и правила общения, которым они должны следовать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33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ученического совета  в организации праздника «День знаний»  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33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Участие ученического самоуправления в организации «Недели чтения и грамотности»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33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подготовке Дня гимназиста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33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осеннего кросса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Ежемесячный отчет  о работе гимназического самоуправления на линейках- ассамблеях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Ежемесячный отчет на ассамблее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 w:val="restart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Начало работы элективных курсов в Финансовом университете при Правительстве РФ (10-11 классы)- университетская среда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 20.09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Галкина О.И. 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Начало работы  курсов внеурочной деятельности «Финансовая грамотность»  в 1-4 классах ; основы экономики в 5-9 классах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Гладкова И.В.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Рожков И.В.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vMerge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Занятия в Технопарке РГСУ для 1-5 классов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Галкина О.И.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Гимназические медиа</w:t>
            </w:r>
          </w:p>
        </w:tc>
        <w:tc>
          <w:tcPr>
            <w:tcW w:w="7151" w:type="dxa"/>
          </w:tcPr>
          <w:p w:rsidR="00A21160" w:rsidRPr="000A15F2" w:rsidRDefault="00A21160" w:rsidP="0033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Публикации  в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A21160" w:rsidRPr="000A15F2" w:rsidRDefault="00A21160" w:rsidP="0033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Размещение фотоотчётов на мониторе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Оформление  выставок</w:t>
            </w:r>
            <w:proofErr w:type="gramEnd"/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«Петр Великий»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лидеров чтения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Золотые полки в классах, в библиотеке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Стенд «Законы и традиции гимназии»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Олькина С.А.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Бердникова В.Э.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Новицкая А.О.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 на стендах в холле, классные уголки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Тихомирова Н.В.</w:t>
            </w:r>
          </w:p>
        </w:tc>
      </w:tr>
      <w:tr w:rsidR="00A21160" w:rsidRPr="000A15F2" w:rsidTr="00A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организационные собрания. Индивидуальная работа с родителями. 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1-15.09</w:t>
            </w: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Чуносова Л.Н.</w:t>
            </w:r>
          </w:p>
          <w:p w:rsidR="00A21160" w:rsidRPr="000A15F2" w:rsidRDefault="00A21160" w:rsidP="002B3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A21160" w:rsidRPr="000A15F2" w:rsidTr="00A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A21160" w:rsidRPr="000A15F2" w:rsidRDefault="00A21160" w:rsidP="002B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ключевых общегимназических делах</w:t>
            </w:r>
          </w:p>
        </w:tc>
        <w:tc>
          <w:tcPr>
            <w:tcW w:w="152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8" w:type="dxa"/>
          </w:tcPr>
          <w:p w:rsidR="00A21160" w:rsidRPr="000A15F2" w:rsidRDefault="00A21160" w:rsidP="002B3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270" w:rsidRDefault="00380270"/>
    <w:p w:rsidR="00DD6A11" w:rsidRDefault="00DD6A11"/>
    <w:sectPr w:rsidR="00DD6A11" w:rsidSect="0038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86140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E812B4"/>
    <w:multiLevelType w:val="hybridMultilevel"/>
    <w:tmpl w:val="B9C68C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E21"/>
    <w:multiLevelType w:val="hybridMultilevel"/>
    <w:tmpl w:val="4F7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51F"/>
    <w:multiLevelType w:val="hybridMultilevel"/>
    <w:tmpl w:val="4F7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6E8"/>
    <w:multiLevelType w:val="hybridMultilevel"/>
    <w:tmpl w:val="462C64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22B03"/>
    <w:rsid w:val="000239FE"/>
    <w:rsid w:val="000A15F2"/>
    <w:rsid w:val="000E2D5A"/>
    <w:rsid w:val="001019AD"/>
    <w:rsid w:val="00183E8C"/>
    <w:rsid w:val="001D4376"/>
    <w:rsid w:val="002176D3"/>
    <w:rsid w:val="00217E69"/>
    <w:rsid w:val="002213D3"/>
    <w:rsid w:val="002810B9"/>
    <w:rsid w:val="00284645"/>
    <w:rsid w:val="00293D9C"/>
    <w:rsid w:val="002B33A7"/>
    <w:rsid w:val="0033302F"/>
    <w:rsid w:val="00380270"/>
    <w:rsid w:val="00390F80"/>
    <w:rsid w:val="00393D8C"/>
    <w:rsid w:val="003D5265"/>
    <w:rsid w:val="00422D5C"/>
    <w:rsid w:val="004A5AAD"/>
    <w:rsid w:val="004A6D30"/>
    <w:rsid w:val="004B7E5D"/>
    <w:rsid w:val="004D18CF"/>
    <w:rsid w:val="005D2E13"/>
    <w:rsid w:val="007A263C"/>
    <w:rsid w:val="008A3F9F"/>
    <w:rsid w:val="008D61DF"/>
    <w:rsid w:val="009417A8"/>
    <w:rsid w:val="00956A26"/>
    <w:rsid w:val="00977B4E"/>
    <w:rsid w:val="00983BDC"/>
    <w:rsid w:val="009B36BC"/>
    <w:rsid w:val="009D2D36"/>
    <w:rsid w:val="009E7CE0"/>
    <w:rsid w:val="00A21160"/>
    <w:rsid w:val="00AC011F"/>
    <w:rsid w:val="00B160B6"/>
    <w:rsid w:val="00B34344"/>
    <w:rsid w:val="00BA74A3"/>
    <w:rsid w:val="00BF5EB9"/>
    <w:rsid w:val="00CA6797"/>
    <w:rsid w:val="00D11F6E"/>
    <w:rsid w:val="00DD6A11"/>
    <w:rsid w:val="00DD7C52"/>
    <w:rsid w:val="00E0262F"/>
    <w:rsid w:val="00E730CE"/>
    <w:rsid w:val="00EC4312"/>
    <w:rsid w:val="00E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AD1-C720-43BD-BD91-3576C154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paragraph" w:styleId="a5">
    <w:name w:val="No Spacing"/>
    <w:link w:val="a6"/>
    <w:uiPriority w:val="1"/>
    <w:qFormat/>
    <w:rsid w:val="002B3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B33A7"/>
    <w:rPr>
      <w:rFonts w:ascii="Calibri" w:eastAsia="Calibri" w:hAnsi="Calibri" w:cs="Times New Roman"/>
    </w:rPr>
  </w:style>
  <w:style w:type="character" w:customStyle="1" w:styleId="CharAttribute501">
    <w:name w:val="CharAttribute501"/>
    <w:uiPriority w:val="99"/>
    <w:rsid w:val="009D2D36"/>
    <w:rPr>
      <w:rFonts w:ascii="Times New Roman" w:eastAsia="Times New Roman"/>
      <w:i/>
      <w:sz w:val="28"/>
      <w:u w:val="single"/>
    </w:rPr>
  </w:style>
  <w:style w:type="table" w:styleId="-2">
    <w:name w:val="Light List Accent 2"/>
    <w:basedOn w:val="a1"/>
    <w:uiPriority w:val="61"/>
    <w:rsid w:val="00A211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20</cp:revision>
  <dcterms:created xsi:type="dcterms:W3CDTF">2022-04-03T19:36:00Z</dcterms:created>
  <dcterms:modified xsi:type="dcterms:W3CDTF">2022-04-13T06:55:00Z</dcterms:modified>
</cp:coreProperties>
</file>