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6652" w14:textId="72D3AF15" w:rsidR="006F72EF" w:rsidRDefault="006F72EF" w:rsidP="006F72EF">
      <w:pPr>
        <w:ind w:left="-1134"/>
        <w:jc w:val="center"/>
        <w:rPr>
          <w:b/>
          <w:bCs/>
        </w:rPr>
      </w:pPr>
      <w:r>
        <w:rPr>
          <w:rFonts w:ascii="Times New Roman" w:hAnsi="Times New Roman" w:cs="Times New Roman"/>
        </w:rPr>
        <w:t xml:space="preserve">                 </w:t>
      </w:r>
      <w:r w:rsidR="006862A8">
        <w:rPr>
          <w:noProof/>
          <w:lang w:eastAsia="ru-RU"/>
        </w:rPr>
        <w:drawing>
          <wp:inline distT="0" distB="0" distL="0" distR="0" wp14:anchorId="7A7B9940" wp14:editId="74281453">
            <wp:extent cx="1706880" cy="1775460"/>
            <wp:effectExtent l="0" t="0" r="0" b="0"/>
            <wp:docPr id="4" name="Рисунок 4" descr="C:\Users\Fujitsu\Desktop\Элитная школа\Австрийская школа в Москве\Логотип\логотип_нов_без-подписи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Fujitsu\Desktop\Элитная школа\Австрийская школа в Москве\Логотип\логотип_нов_без-подписи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4" t="8650" r="7692" b="15756"/>
                    <a:stretch/>
                  </pic:blipFill>
                  <pic:spPr bwMode="auto">
                    <a:xfrm>
                      <a:off x="0" y="0"/>
                      <a:ext cx="1708096" cy="17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</w:p>
    <w:p w14:paraId="41A030A7" w14:textId="3DE2B37C" w:rsidR="006F72EF" w:rsidRPr="003E66C6" w:rsidRDefault="00F443CE" w:rsidP="006F72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52F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9B2703" wp14:editId="7D49D7BA">
            <wp:simplePos x="0" y="0"/>
            <wp:positionH relativeFrom="column">
              <wp:posOffset>2047875</wp:posOffset>
            </wp:positionH>
            <wp:positionV relativeFrom="paragraph">
              <wp:posOffset>5080</wp:posOffset>
            </wp:positionV>
            <wp:extent cx="3675108" cy="2072640"/>
            <wp:effectExtent l="0" t="0" r="1905" b="3810"/>
            <wp:wrapNone/>
            <wp:docPr id="2" name="Рисунок 2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08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3C4D" wp14:editId="407B4265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1809750" cy="9144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5CF3" w14:textId="77777777" w:rsidR="006F72EF" w:rsidRPr="006F72EF" w:rsidRDefault="006F72EF" w:rsidP="006F72E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72EF">
                              <w:rPr>
                                <w:rFonts w:ascii="Times New Roman" w:hAnsi="Times New Roman" w:cs="Times New Roman"/>
                              </w:rPr>
                              <w:t>Согласовано с Методическим советом</w:t>
                            </w:r>
                          </w:p>
                          <w:p w14:paraId="22F3AB06" w14:textId="36B0DDDC" w:rsidR="006F72EF" w:rsidRPr="006F72EF" w:rsidRDefault="0036502B" w:rsidP="006F72E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6862A8">
                              <w:rPr>
                                <w:rFonts w:ascii="Times New Roman" w:hAnsi="Times New Roman" w:cs="Times New Roman"/>
                              </w:rPr>
                              <w:t xml:space="preserve"> августа 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F72EF" w:rsidRPr="006F72EF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5DA93C4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55pt;margin-top:2.25pt;width:14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bEoAIAALgFAAAOAAAAZHJzL2Uyb0RvYy54bWysVMtuEzEU3SPxD5b3dJLSZ9RJFVoVIVVt&#10;RYu6djx2YmH7GtvJTNix5xf4BxYs2PEL6R9x7ZmkaamEitjM2L7nvs59HB03RpO58EGBLWl/q0eJ&#10;sBwqZScl/XBz9uqAkhCZrZgGK0q6EIEeD1++OKrdQGzDFHQlPEEjNgxqV9JpjG5QFIFPhWFhC5yw&#10;KJTgDYt49ZOi8qxG60YX273eXlGDr5wHLkLA19NWSIfZvpSCx0spg4hElxRji/nr83ecvsXwiA0m&#10;nrmp4l0Y7B+iMExZdLo2dcoiIzOv/jBlFPcQQMYtDqYAKRUXOQfMpt97lM31lDmRc0FyglvTFP6f&#10;WX4xv/JEVVg7SiwzWKLlt+X35Y/lr+XPuy93X0k/cVS7MEDotUNwbN5Ak/Dde8DHlHojvUl/TIqg&#10;HNlerBkWTSQ8KR30Dvd3UcRRdtjf2enlEhT32s6H+FaAIelQUo8VzMSy+XmI6BGhK0hyFkCr6kxp&#10;nS+pa8SJ9mTOsN465hhR4wFKW1KXdO81hvE3C+PJExbQnrZJU+T+6sJKDLVM5FNcaJEw2r4XEvnN&#10;hDwRI+Nc2HWcGZ1QEjN6jmKHv4/qOcptHqiRPYONa2WjLPiWpYfUVh9XxMgWj4XZyDsdYzNuug4Z&#10;Q7XAxvHQjl9w/Exhdc9ZiFfM47xhQ+AOiZf4kRqwOtCdKJmC//zUe8LjGKCUkhrnt6Th04x5QYl+&#10;Z3FAcnPhwOfLzu7+Nvrwm5LxpsTOzAlgy+AQYHT5mPBRr47Sg7nFVTNKXlHELEffJY2r40lstwqu&#10;Ki5GowzCEXcsnttrx5PpRG/q3ZvmlnnXNXjE0biA1aSzwaM+b7FJ08JoFkGqPASJ4JbVjnhcD3k2&#10;ulWW9s/mPaPuF+7wNwAAAP//AwBQSwMEFAAGAAgAAAAhAOKUIfHfAAAACQEAAA8AAABkcnMvZG93&#10;bnJldi54bWxMj0FLw0AQhe+C/2EZwVu7SZtqjNmUoIiggtj24m2ajEkwOxuy2zb9944nPQ7v471v&#10;8vVke3Wk0XeODcTzCBRx5eqOGwO77dMsBeUDco29YzJwJg/r4vIix6x2J/6g4yY0SkrYZ2igDWHI&#10;tPZVSxb93A3Ekn250WKQc2x0PeJJym2vF1F0oy12LAstDvTQUvW9OVgDL8knPi7DK50DT+9l+ZwO&#10;iX8z5vpqKu9BBZrCHwy/+qIOhTjt3YFrr3oDsziOBTWQrEBJvrhd3oHaC5ikK9BFrv9/UPwAAAD/&#10;/wMAUEsBAi0AFAAGAAgAAAAhALaDOJL+AAAA4QEAABMAAAAAAAAAAAAAAAAAAAAAAFtDb250ZW50&#10;X1R5cGVzXS54bWxQSwECLQAUAAYACAAAACEAOP0h/9YAAACUAQAACwAAAAAAAAAAAAAAAAAvAQAA&#10;X3JlbHMvLnJlbHNQSwECLQAUAAYACAAAACEAQ4zWxKACAAC4BQAADgAAAAAAAAAAAAAAAAAuAgAA&#10;ZHJzL2Uyb0RvYy54bWxQSwECLQAUAAYACAAAACEA4pQh8d8AAAAJAQAADwAAAAAAAAAAAAAAAAD6&#10;BAAAZHJzL2Rvd25yZXYueG1sUEsFBgAAAAAEAAQA8wAAAAYGAAAAAA==&#10;" fillcolor="white [3201]" strokecolor="white [3212]" strokeweight=".5pt">
                <v:textbox>
                  <w:txbxContent>
                    <w:p w14:paraId="304D5CF3" w14:textId="77777777" w:rsidR="006F72EF" w:rsidRPr="006F72EF" w:rsidRDefault="006F72EF" w:rsidP="006F72EF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6F72EF">
                        <w:rPr>
                          <w:rFonts w:ascii="Times New Roman" w:hAnsi="Times New Roman" w:cs="Times New Roman"/>
                        </w:rPr>
                        <w:t>Согласовано с Методическим советом</w:t>
                      </w:r>
                    </w:p>
                    <w:p w14:paraId="22F3AB06" w14:textId="36B0DDDC" w:rsidR="006F72EF" w:rsidRPr="006F72EF" w:rsidRDefault="0036502B" w:rsidP="006F72EF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="006862A8">
                        <w:rPr>
                          <w:rFonts w:ascii="Times New Roman" w:hAnsi="Times New Roman" w:cs="Times New Roman"/>
                        </w:rPr>
                        <w:t xml:space="preserve"> августа  202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F72EF" w:rsidRPr="006F72EF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6F72E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F72EF" w:rsidRPr="003E66C6">
        <w:rPr>
          <w:rFonts w:ascii="Times New Roman" w:hAnsi="Times New Roman" w:cs="Times New Roman"/>
          <w:sz w:val="24"/>
          <w:szCs w:val="28"/>
        </w:rPr>
        <w:t>Утверждаю.</w:t>
      </w:r>
    </w:p>
    <w:p w14:paraId="397760D8" w14:textId="77777777" w:rsidR="006862A8" w:rsidRDefault="006F72EF" w:rsidP="006F72EF">
      <w:pPr>
        <w:pStyle w:val="a6"/>
        <w:jc w:val="right"/>
        <w:rPr>
          <w:rFonts w:ascii="Times New Roman" w:hAnsi="Times New Roman" w:cs="Times New Roman"/>
        </w:rPr>
      </w:pPr>
      <w:r w:rsidRPr="006F72EF">
        <w:rPr>
          <w:rFonts w:ascii="Times New Roman" w:hAnsi="Times New Roman" w:cs="Times New Roman"/>
        </w:rPr>
        <w:t>Директор О</w:t>
      </w:r>
      <w:r w:rsidR="006862A8">
        <w:rPr>
          <w:rFonts w:ascii="Times New Roman" w:hAnsi="Times New Roman" w:cs="Times New Roman"/>
        </w:rPr>
        <w:t>АНО</w:t>
      </w:r>
      <w:r w:rsidRPr="006F72EF">
        <w:rPr>
          <w:rFonts w:ascii="Times New Roman" w:hAnsi="Times New Roman" w:cs="Times New Roman"/>
        </w:rPr>
        <w:t xml:space="preserve"> «</w:t>
      </w:r>
      <w:r w:rsidR="006862A8">
        <w:rPr>
          <w:rFonts w:ascii="Times New Roman" w:hAnsi="Times New Roman" w:cs="Times New Roman"/>
        </w:rPr>
        <w:t>Г</w:t>
      </w:r>
      <w:r w:rsidRPr="006F72EF">
        <w:rPr>
          <w:rFonts w:ascii="Times New Roman" w:hAnsi="Times New Roman" w:cs="Times New Roman"/>
        </w:rPr>
        <w:t>имназия</w:t>
      </w:r>
      <w:r w:rsidR="006862A8">
        <w:rPr>
          <w:rFonts w:ascii="Times New Roman" w:hAnsi="Times New Roman" w:cs="Times New Roman"/>
        </w:rPr>
        <w:t xml:space="preserve"> имени</w:t>
      </w:r>
    </w:p>
    <w:p w14:paraId="33CB00B5" w14:textId="7EA5E8D8" w:rsidR="006F72EF" w:rsidRDefault="006F72EF" w:rsidP="006F72EF">
      <w:pPr>
        <w:pStyle w:val="a6"/>
        <w:jc w:val="right"/>
        <w:rPr>
          <w:rFonts w:ascii="Times New Roman" w:hAnsi="Times New Roman" w:cs="Times New Roman"/>
        </w:rPr>
      </w:pPr>
      <w:r w:rsidRPr="006F72EF">
        <w:rPr>
          <w:rFonts w:ascii="Times New Roman" w:hAnsi="Times New Roman" w:cs="Times New Roman"/>
        </w:rPr>
        <w:t xml:space="preserve"> Петра </w:t>
      </w:r>
      <w:r w:rsidR="006862A8">
        <w:rPr>
          <w:rFonts w:ascii="Times New Roman" w:hAnsi="Times New Roman" w:cs="Times New Roman"/>
        </w:rPr>
        <w:t>Перв</w:t>
      </w:r>
      <w:r w:rsidRPr="006F72E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>»</w:t>
      </w:r>
    </w:p>
    <w:p w14:paraId="0DE6E91D" w14:textId="5D4EDAE0" w:rsidR="006F72EF" w:rsidRPr="006F72EF" w:rsidRDefault="00B552FD" w:rsidP="006F72E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/Галкина О.И</w:t>
      </w:r>
      <w:r w:rsidR="006F72EF">
        <w:rPr>
          <w:rFonts w:ascii="Times New Roman" w:hAnsi="Times New Roman" w:cs="Times New Roman"/>
        </w:rPr>
        <w:t>./</w:t>
      </w:r>
    </w:p>
    <w:p w14:paraId="6E89AA57" w14:textId="77777777" w:rsidR="006F72EF" w:rsidRPr="000951FC" w:rsidRDefault="006F72EF" w:rsidP="006F72EF">
      <w:pPr>
        <w:rPr>
          <w:rFonts w:ascii="Times New Roman" w:hAnsi="Times New Roman" w:cs="Times New Roman"/>
          <w:sz w:val="24"/>
          <w:szCs w:val="24"/>
        </w:rPr>
      </w:pPr>
    </w:p>
    <w:p w14:paraId="4E08521E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9A42954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10F00F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87B2ED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75EF72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6A9E8D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6FCFB3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D0386B" w14:textId="77777777" w:rsidR="00F443CE" w:rsidRDefault="00F443CE" w:rsidP="006F72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258BD46" w14:textId="767FE063" w:rsidR="006F72EF" w:rsidRPr="000951FC" w:rsidRDefault="006F72EF" w:rsidP="006F72E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51F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1161EF0A" w14:textId="77777777" w:rsidR="006F72EF" w:rsidRPr="000951FC" w:rsidRDefault="00561F91" w:rsidP="006F72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33D42">
        <w:rPr>
          <w:rFonts w:ascii="Times New Roman" w:hAnsi="Times New Roman" w:cs="Times New Roman"/>
          <w:b/>
          <w:sz w:val="28"/>
          <w:szCs w:val="28"/>
          <w:lang w:eastAsia="ru-RU"/>
        </w:rPr>
        <w:t>Международной</w:t>
      </w:r>
      <w:r w:rsidR="006F72EF" w:rsidRPr="000951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олимпиаде по математике</w:t>
      </w:r>
    </w:p>
    <w:p w14:paraId="751C067B" w14:textId="77777777" w:rsidR="006F72EF" w:rsidRPr="000951FC" w:rsidRDefault="006F72EF" w:rsidP="006F72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51FC">
        <w:rPr>
          <w:rFonts w:ascii="Times New Roman" w:hAnsi="Times New Roman" w:cs="Times New Roman"/>
          <w:b/>
          <w:sz w:val="28"/>
          <w:szCs w:val="28"/>
          <w:lang w:eastAsia="ru-RU"/>
        </w:rPr>
        <w:t>«Маэстро Пифагор»</w:t>
      </w:r>
    </w:p>
    <w:p w14:paraId="4F319132" w14:textId="77777777" w:rsidR="006F72EF" w:rsidRPr="000951FC" w:rsidRDefault="006F72EF" w:rsidP="003D23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14:paraId="3B9C1663" w14:textId="77777777" w:rsidR="006F72EF" w:rsidRPr="000951FC" w:rsidRDefault="006F72EF" w:rsidP="003D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9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r w:rsidR="00133D42">
        <w:rPr>
          <w:rFonts w:ascii="Times New Roman" w:hAnsi="Times New Roman" w:cs="Times New Roman"/>
          <w:sz w:val="24"/>
          <w:szCs w:val="24"/>
        </w:rPr>
        <w:t>. Положение о Международной</w:t>
      </w:r>
      <w:r w:rsidRPr="000951FC">
        <w:rPr>
          <w:rFonts w:ascii="Times New Roman" w:hAnsi="Times New Roman" w:cs="Times New Roman"/>
          <w:sz w:val="24"/>
          <w:szCs w:val="24"/>
        </w:rPr>
        <w:t xml:space="preserve"> олимпиаде по математике «Маэстро Пифагор»   определяет порядок организации и проведения олимпиады, правила участия  и порядок определения победителей и призеров.</w:t>
      </w:r>
    </w:p>
    <w:p w14:paraId="6E13AB07" w14:textId="1E338229" w:rsidR="006F72EF" w:rsidRPr="000951FC" w:rsidRDefault="006F72EF" w:rsidP="003D239B">
      <w:pPr>
        <w:jc w:val="both"/>
        <w:rPr>
          <w:rFonts w:ascii="Times New Roman" w:hAnsi="Times New Roman" w:cs="Times New Roman"/>
          <w:sz w:val="24"/>
          <w:szCs w:val="24"/>
        </w:rPr>
      </w:pPr>
      <w:r w:rsidRPr="000951FC">
        <w:rPr>
          <w:rFonts w:ascii="Times New Roman" w:hAnsi="Times New Roman" w:cs="Times New Roman"/>
          <w:sz w:val="24"/>
          <w:szCs w:val="24"/>
        </w:rPr>
        <w:t xml:space="preserve">1.2. В Олимпиаде могут принять участие </w:t>
      </w:r>
      <w:r w:rsidR="0036502B">
        <w:rPr>
          <w:rFonts w:ascii="Times New Roman" w:hAnsi="Times New Roman" w:cs="Times New Roman"/>
          <w:sz w:val="24"/>
          <w:szCs w:val="24"/>
        </w:rPr>
        <w:t>дошкольник</w:t>
      </w:r>
      <w:r w:rsidR="003B078F">
        <w:rPr>
          <w:rFonts w:ascii="Times New Roman" w:hAnsi="Times New Roman" w:cs="Times New Roman"/>
          <w:sz w:val="24"/>
          <w:szCs w:val="24"/>
        </w:rPr>
        <w:t>и</w:t>
      </w:r>
      <w:r w:rsidR="0036502B">
        <w:rPr>
          <w:rFonts w:ascii="Times New Roman" w:hAnsi="Times New Roman" w:cs="Times New Roman"/>
          <w:sz w:val="24"/>
          <w:szCs w:val="24"/>
        </w:rPr>
        <w:t xml:space="preserve"> 5-7 лет и </w:t>
      </w:r>
      <w:r w:rsidRPr="000951FC">
        <w:rPr>
          <w:rFonts w:ascii="Times New Roman" w:hAnsi="Times New Roman" w:cs="Times New Roman"/>
          <w:sz w:val="24"/>
          <w:szCs w:val="24"/>
        </w:rPr>
        <w:t>школьники 1-11 классов.</w:t>
      </w:r>
    </w:p>
    <w:p w14:paraId="03952E4C" w14:textId="77777777" w:rsidR="006F72EF" w:rsidRPr="000951FC" w:rsidRDefault="006F72EF" w:rsidP="003D239B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r w:rsidRPr="000951FC">
        <w:rPr>
          <w:rFonts w:ascii="Times New Roman" w:hAnsi="Times New Roman" w:cs="Times New Roman"/>
          <w:sz w:val="24"/>
          <w:szCs w:val="24"/>
        </w:rPr>
        <w:t xml:space="preserve">. </w:t>
      </w:r>
      <w:r w:rsidRPr="000951FC">
        <w:rPr>
          <w:rStyle w:val="a4"/>
          <w:rFonts w:ascii="Times New Roman" w:hAnsi="Times New Roman" w:cs="Times New Roman"/>
          <w:sz w:val="24"/>
          <w:szCs w:val="24"/>
        </w:rPr>
        <w:t xml:space="preserve">Олимпиада проводится </w:t>
      </w:r>
      <w:r w:rsidRPr="000951FC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0951FC">
        <w:rPr>
          <w:rStyle w:val="a4"/>
          <w:rFonts w:ascii="Times New Roman" w:hAnsi="Times New Roman" w:cs="Times New Roman"/>
          <w:sz w:val="24"/>
          <w:szCs w:val="24"/>
        </w:rPr>
        <w:t xml:space="preserve"> три этапа. Первые два этапа проводятся дистанционно; третий (финальный) - в очной форме.</w:t>
      </w:r>
      <w:r w:rsidRPr="000951F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D1DCBBD" w14:textId="77777777" w:rsidR="006F72EF" w:rsidRPr="000951FC" w:rsidRDefault="006F72EF" w:rsidP="003D23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1FC">
        <w:rPr>
          <w:rStyle w:val="a4"/>
          <w:rFonts w:ascii="Times New Roman" w:hAnsi="Times New Roman" w:cs="Times New Roman"/>
          <w:b w:val="0"/>
          <w:sz w:val="24"/>
          <w:szCs w:val="24"/>
        </w:rPr>
        <w:t>1.4.</w:t>
      </w:r>
      <w:r w:rsidR="00133D42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</w:t>
      </w:r>
      <w:r w:rsidRPr="000951FC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олимпиада по математике “Маэстро Пифагор” проводится на трех языках: русском, английском и немецком. Решение о выборе языка Олимпиады принимает участник Олимпиады. </w:t>
      </w:r>
    </w:p>
    <w:p w14:paraId="4B1DD8FE" w14:textId="77777777" w:rsidR="006F72EF" w:rsidRPr="000951FC" w:rsidRDefault="00C30789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6F72EF" w:rsidRPr="0009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Основными целями олимпиады является:</w:t>
      </w:r>
    </w:p>
    <w:p w14:paraId="531A5F1D" w14:textId="77777777" w:rsidR="006F72EF" w:rsidRPr="000951FC" w:rsidRDefault="006F72EF" w:rsidP="003D239B">
      <w:pPr>
        <w:numPr>
          <w:ilvl w:val="0"/>
          <w:numId w:val="1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талантливых и перспективных учащихся математической направленности с высокой мотивацией приобретения знаний;</w:t>
      </w:r>
    </w:p>
    <w:p w14:paraId="35BFC962" w14:textId="77777777" w:rsidR="006F72EF" w:rsidRPr="000951FC" w:rsidRDefault="006F72EF" w:rsidP="003D239B">
      <w:pPr>
        <w:numPr>
          <w:ilvl w:val="0"/>
          <w:numId w:val="1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учащихся в изучение математики и иностранных языков на ранней стадии школьного образования, их подготовка к дальнейшему изучению этих дисциплин;</w:t>
      </w:r>
    </w:p>
    <w:p w14:paraId="199D7305" w14:textId="77777777" w:rsidR="006F72EF" w:rsidRPr="000951FC" w:rsidRDefault="006F72EF" w:rsidP="003D239B">
      <w:pPr>
        <w:numPr>
          <w:ilvl w:val="0"/>
          <w:numId w:val="1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учащимся возможности ранней профориентации, подготовка к осознанному выбору профессии для последующего обучения в высших учебных образовательных учреждениях.</w:t>
      </w:r>
    </w:p>
    <w:p w14:paraId="4852460E" w14:textId="77777777" w:rsidR="007A2CED" w:rsidRPr="00121A2F" w:rsidRDefault="007A2CED" w:rsidP="007A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1A2F">
        <w:rPr>
          <w:rFonts w:ascii="Times New Roman" w:hAnsi="Times New Roman" w:cs="Times New Roman"/>
          <w:b/>
          <w:sz w:val="24"/>
          <w:szCs w:val="24"/>
        </w:rPr>
        <w:t>. Организаторы и партнеры проекта</w:t>
      </w:r>
    </w:p>
    <w:p w14:paraId="17566C9E" w14:textId="790B7497" w:rsidR="007A2CED" w:rsidRPr="003B078F" w:rsidRDefault="007A2CED" w:rsidP="007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651C">
        <w:rPr>
          <w:rFonts w:ascii="Times New Roman" w:hAnsi="Times New Roman" w:cs="Times New Roman"/>
          <w:sz w:val="24"/>
          <w:szCs w:val="24"/>
        </w:rPr>
        <w:t xml:space="preserve">.1. Учредитель проекта: </w:t>
      </w:r>
      <w:r>
        <w:rPr>
          <w:rFonts w:ascii="Times New Roman" w:hAnsi="Times New Roman" w:cs="Times New Roman"/>
          <w:sz w:val="24"/>
          <w:szCs w:val="24"/>
        </w:rPr>
        <w:t xml:space="preserve">ОАНО Гимназия имени Петра </w:t>
      </w:r>
      <w:r w:rsidR="003B078F">
        <w:rPr>
          <w:rFonts w:ascii="Times New Roman" w:hAnsi="Times New Roman" w:cs="Times New Roman"/>
          <w:sz w:val="24"/>
          <w:szCs w:val="24"/>
        </w:rPr>
        <w:t>Первого</w:t>
      </w:r>
    </w:p>
    <w:p w14:paraId="6991A198" w14:textId="77777777" w:rsidR="007A2CED" w:rsidRPr="001C651C" w:rsidRDefault="007A2CED" w:rsidP="007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651C">
        <w:rPr>
          <w:rFonts w:ascii="Times New Roman" w:hAnsi="Times New Roman" w:cs="Times New Roman"/>
          <w:sz w:val="24"/>
          <w:szCs w:val="24"/>
        </w:rPr>
        <w:t>.2. При поддержке:</w:t>
      </w:r>
    </w:p>
    <w:p w14:paraId="12F126E7" w14:textId="77777777" w:rsidR="007A2CED" w:rsidRDefault="007A2CED" w:rsidP="007A2C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1A">
        <w:rPr>
          <w:rFonts w:ascii="Times New Roman" w:hAnsi="Times New Roman" w:cs="Times New Roman"/>
          <w:sz w:val="24"/>
          <w:szCs w:val="24"/>
        </w:rPr>
        <w:t>Президента Финансового университета при Правительстве Российской Федерации, Первого вице - президента Международной гильдии финансистов, Заслуженного деятеля науки РФ, доктора экономических наук, профессора ГРЯЗНОВОЙ АЛЛЫ ГЕОРГИЕВНЫ;</w:t>
      </w:r>
    </w:p>
    <w:p w14:paraId="486E27DC" w14:textId="77777777" w:rsidR="007A2CED" w:rsidRDefault="007A2CED" w:rsidP="007A2C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Президента Региональной общественной организации «Общество дружбы с Австрией» (ОДА) ПРОНИНА АЛЕКСАНДРА НИКОЛАЕВИЧА</w:t>
      </w:r>
    </w:p>
    <w:p w14:paraId="44FC08C0" w14:textId="77777777" w:rsidR="007A2CED" w:rsidRPr="008E1908" w:rsidRDefault="007A2CED" w:rsidP="007A2C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Президента Австрийско-Российского Общества Дружбы (</w:t>
      </w:r>
      <w:r>
        <w:rPr>
          <w:rFonts w:ascii="Times New Roman" w:hAnsi="Times New Roman" w:cs="Times New Roman"/>
          <w:sz w:val="24"/>
          <w:szCs w:val="24"/>
          <w:lang w:val="en-US"/>
        </w:rPr>
        <w:t>ORFG</w:t>
      </w:r>
      <w:r w:rsidRPr="00121A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МАКСИМИЛИАНА ГАБСБУРГА</w:t>
      </w:r>
    </w:p>
    <w:p w14:paraId="13E881D3" w14:textId="77777777" w:rsidR="007A2CED" w:rsidRDefault="007A2CED" w:rsidP="007A2C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Вице-президента и директора Союза «Торгово-промышленная палата» г.</w:t>
      </w:r>
      <w:r w:rsidR="00AE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Мытищи ЛЕЛИКОВА ЕВГЕНИЯ ВАСИЛЬЕВИЧА</w:t>
      </w:r>
    </w:p>
    <w:p w14:paraId="59C9277C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Организационные основы Олимпиады.</w:t>
      </w:r>
    </w:p>
    <w:p w14:paraId="14FCA3DB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Олимпиаду проводит О</w:t>
      </w:r>
      <w:r w:rsidR="0068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АНО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68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имназия</w:t>
      </w:r>
      <w:r w:rsidR="0068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имени 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Петра </w:t>
      </w:r>
      <w:r w:rsidR="0068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ого».</w:t>
      </w:r>
    </w:p>
    <w:p w14:paraId="3B26B9F0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Олимпиада проводится в с</w:t>
      </w:r>
      <w:r w:rsidR="0013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данным Положением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согласно календарю Олимпиады.</w:t>
      </w:r>
    </w:p>
    <w:p w14:paraId="57B7FA90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Руководство Олимпиадой осуществляется оргкомитетом Олимпиады, жюри и методической комиссией. Председателем Олимпиады является директор «</w:t>
      </w:r>
      <w:r w:rsidR="0068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имназии</w:t>
      </w:r>
      <w:r w:rsidR="0068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Петра </w:t>
      </w:r>
      <w:r w:rsidR="0068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ого».</w:t>
      </w:r>
    </w:p>
    <w:p w14:paraId="48144000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Председатель оргкомитета Олимпиады утверждает задания, критерии и методики оценки выполняемых заданий Олимпиады.</w:t>
      </w:r>
    </w:p>
    <w:p w14:paraId="4BE82A19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Оргкомитет, жюри и методическая комиссия Олимпиады</w:t>
      </w:r>
      <w:r w:rsidR="0013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из педагогического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гимназии.</w:t>
      </w:r>
    </w:p>
    <w:p w14:paraId="24A3E2B7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Оргкомитет Олимпиады:</w:t>
      </w:r>
    </w:p>
    <w:p w14:paraId="3E3D53F5" w14:textId="77777777" w:rsidR="006F72EF" w:rsidRPr="000951FC" w:rsidRDefault="006F72EF" w:rsidP="003D239B">
      <w:pPr>
        <w:pStyle w:val="a3"/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непосредственное проведение Олимпиады;</w:t>
      </w:r>
    </w:p>
    <w:p w14:paraId="51CAB0CD" w14:textId="77777777" w:rsidR="006F72EF" w:rsidRPr="000951FC" w:rsidRDefault="006F72EF" w:rsidP="003D239B">
      <w:pPr>
        <w:pStyle w:val="a3"/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форму и сроки проведения этапов Олимпиады;</w:t>
      </w:r>
    </w:p>
    <w:p w14:paraId="67ED774C" w14:textId="77777777" w:rsidR="006F72EF" w:rsidRPr="000951FC" w:rsidRDefault="006F72EF" w:rsidP="003D239B">
      <w:pPr>
        <w:pStyle w:val="a3"/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методической комиссии и жюри Олимпиады;</w:t>
      </w:r>
    </w:p>
    <w:p w14:paraId="1C067BBF" w14:textId="77777777" w:rsidR="006F72EF" w:rsidRPr="000951FC" w:rsidRDefault="006F72EF" w:rsidP="003D239B">
      <w:pPr>
        <w:pStyle w:val="a3"/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регламент проведения Олимпиады;</w:t>
      </w:r>
    </w:p>
    <w:p w14:paraId="3FC61FC2" w14:textId="77777777" w:rsidR="006F72EF" w:rsidRPr="000951FC" w:rsidRDefault="006F72EF" w:rsidP="003D239B">
      <w:pPr>
        <w:pStyle w:val="a3"/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списки победителей и призеров Олимпиады.</w:t>
      </w:r>
    </w:p>
    <w:p w14:paraId="2EBD395B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 Методическая комиссия:</w:t>
      </w:r>
    </w:p>
    <w:p w14:paraId="2C4E36C5" w14:textId="77777777" w:rsidR="006F72EF" w:rsidRPr="000951FC" w:rsidRDefault="006F72EF" w:rsidP="003D239B">
      <w:pPr>
        <w:pStyle w:val="a3"/>
        <w:numPr>
          <w:ilvl w:val="0"/>
          <w:numId w:val="3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задания заочного и финального тура Олимпиады;</w:t>
      </w:r>
    </w:p>
    <w:p w14:paraId="4F97EDD2" w14:textId="77777777" w:rsidR="006F72EF" w:rsidRPr="000951FC" w:rsidRDefault="006F72EF" w:rsidP="003D239B">
      <w:pPr>
        <w:pStyle w:val="a3"/>
        <w:numPr>
          <w:ilvl w:val="0"/>
          <w:numId w:val="3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критерии и методику оценки выполнения заданий Олимпиады;</w:t>
      </w:r>
    </w:p>
    <w:p w14:paraId="128B6B5B" w14:textId="77777777" w:rsidR="006F72EF" w:rsidRPr="000951FC" w:rsidRDefault="006F72EF" w:rsidP="003D239B">
      <w:pPr>
        <w:pStyle w:val="a3"/>
        <w:numPr>
          <w:ilvl w:val="0"/>
          <w:numId w:val="3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представляет в оргкомитет предложения по вопросам совершенствования организации и проведения Олимпиады.</w:t>
      </w:r>
    </w:p>
    <w:p w14:paraId="09A24247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Жюри Олимпиады:</w:t>
      </w:r>
    </w:p>
    <w:p w14:paraId="30D54475" w14:textId="77777777" w:rsidR="006F72EF" w:rsidRPr="000951FC" w:rsidRDefault="006F72EF" w:rsidP="003D239B">
      <w:pPr>
        <w:pStyle w:val="a3"/>
        <w:numPr>
          <w:ilvl w:val="0"/>
          <w:numId w:val="4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и оценивает результаты выполнения заданий в соответствии с критериями и методикой, разработанными методической комиссией Олимпиады;</w:t>
      </w:r>
    </w:p>
    <w:p w14:paraId="00B00BDB" w14:textId="77777777" w:rsidR="006F72EF" w:rsidRPr="000951FC" w:rsidRDefault="006F72EF" w:rsidP="003D239B">
      <w:pPr>
        <w:pStyle w:val="a3"/>
        <w:numPr>
          <w:ilvl w:val="0"/>
          <w:numId w:val="4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список победителей и призеров Олимпиады для утверждения в оргкомитет;</w:t>
      </w:r>
    </w:p>
    <w:p w14:paraId="7CC391BE" w14:textId="77777777" w:rsidR="006F72EF" w:rsidRPr="000951FC" w:rsidRDefault="006F72EF" w:rsidP="003D239B">
      <w:pPr>
        <w:pStyle w:val="a3"/>
        <w:numPr>
          <w:ilvl w:val="0"/>
          <w:numId w:val="4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и награждает победителей Олимпиады;</w:t>
      </w:r>
    </w:p>
    <w:p w14:paraId="75BB2746" w14:textId="77777777" w:rsidR="006F72EF" w:rsidRPr="000951FC" w:rsidRDefault="006F72EF" w:rsidP="003D239B">
      <w:pPr>
        <w:pStyle w:val="a3"/>
        <w:numPr>
          <w:ilvl w:val="0"/>
          <w:numId w:val="4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публикует результаты Олимпиады.</w:t>
      </w:r>
    </w:p>
    <w:p w14:paraId="27DE9A8C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Правила организации и проведения Олимпиады.</w:t>
      </w:r>
    </w:p>
    <w:p w14:paraId="21DBB8EA" w14:textId="1B9AF898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Участниками Олимпиады могут быть </w:t>
      </w:r>
      <w:r w:rsidR="00CC6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дошкольники 5-7 лет и 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1-</w:t>
      </w:r>
      <w:r w:rsidR="00133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 классов общеобразовательных 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 любых типов и видов.</w:t>
      </w:r>
    </w:p>
    <w:p w14:paraId="0551AA80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Олимпиада проводится для всех желающих без пред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варительного отбора. Участие в О</w:t>
      </w:r>
      <w:r w:rsidR="006F72EF" w:rsidRPr="00095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лимпиаде добровольное, платное. Решение об участии в Олимпиаде принимают учащиеся и их родители (законные представители).</w:t>
      </w:r>
    </w:p>
    <w:p w14:paraId="29069A89" w14:textId="3A6206FF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Порядок проведения этапов Олимпиады определяется </w:t>
      </w:r>
      <w:r w:rsidR="00CC6A23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14:paraId="7D634FC9" w14:textId="4A5FDEB6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6A23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Участники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пройти регистрацию на официальном сайте:</w:t>
      </w:r>
    </w:p>
    <w:p w14:paraId="65F8BFF0" w14:textId="77777777" w:rsidR="006F72EF" w:rsidRPr="000951FC" w:rsidRDefault="00F443CE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7" w:history="1">
        <w:r w:rsidR="006F72EF" w:rsidRPr="000951F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http://www.petersschool.ru/obrazovanie/olimpiady/olimpiada-po-matematike-na-3-h-yazykah</w:t>
        </w:r>
      </w:hyperlink>
      <w:r w:rsidR="006F72EF" w:rsidRPr="000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  з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аполнить анкету участника Олимпиады и оплатить свое участие в Олимпиаде.</w:t>
      </w:r>
    </w:p>
    <w:p w14:paraId="12E84603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Порядок участия, сроки проведения Олимпиады, информация о победителях размещается на сайте:</w:t>
      </w:r>
    </w:p>
    <w:p w14:paraId="73D2A32C" w14:textId="77777777" w:rsidR="006F72EF" w:rsidRPr="000951FC" w:rsidRDefault="00F443CE" w:rsidP="00D17A54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8" w:history="1">
        <w:r w:rsidR="006F72EF" w:rsidRPr="000951F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http://www.petersschool.ru/obrazovanie/olimpiady/olimpiada-po-matematike-na-3-h-yazykah</w:t>
        </w:r>
      </w:hyperlink>
      <w:r w:rsidR="006F72EF" w:rsidRPr="000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2CAD720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F72EF" w:rsidRPr="000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Победители и призеры.</w:t>
      </w:r>
    </w:p>
    <w:p w14:paraId="6AABE879" w14:textId="77777777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.1.К участию в финальном туре Олимпиады допускаются по решению оргкомитета и жюри участники, прошедшие первые два дистанционных этапа.</w:t>
      </w:r>
    </w:p>
    <w:p w14:paraId="600261EA" w14:textId="77777777" w:rsidR="006F72EF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Победители и призеры Олимпиады определяются </w:t>
      </w:r>
      <w:r w:rsidR="00EB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дистанционных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финального (очного) тура Олимпиады.</w:t>
      </w:r>
      <w:bookmarkStart w:id="0" w:name="_GoBack"/>
      <w:bookmarkEnd w:id="0"/>
    </w:p>
    <w:p w14:paraId="3949A0B1" w14:textId="4CC97769" w:rsidR="00B802D0" w:rsidRPr="00B802D0" w:rsidRDefault="00F443CE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3C0B54" wp14:editId="03DE7829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2127556" cy="2034540"/>
            <wp:effectExtent l="0" t="0" r="6350" b="3810"/>
            <wp:wrapTight wrapText="bothSides">
              <wp:wrapPolygon edited="0">
                <wp:start x="0" y="0"/>
                <wp:lineTo x="0" y="21438"/>
                <wp:lineTo x="21471" y="21438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56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B802D0" w:rsidRPr="00B8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поступлении в Российские и Европейские Университеты участие в рейтинге абитуриента (портфолио, отмена профильного вступительного экзамена по математике в Европейских Университетах).</w:t>
      </w:r>
    </w:p>
    <w:p w14:paraId="567346CB" w14:textId="687AF0FE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72EF" w:rsidRPr="00095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Заключительные положения.</w:t>
      </w:r>
    </w:p>
    <w:p w14:paraId="1F6FAC18" w14:textId="6FA0E1A8" w:rsidR="006F72EF" w:rsidRPr="000951FC" w:rsidRDefault="007A2CED" w:rsidP="003D239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Организационный комитет вправе вносить в настоящие правила изменения.</w:t>
      </w:r>
    </w:p>
    <w:p w14:paraId="1A29E019" w14:textId="076D4C23" w:rsidR="006F72EF" w:rsidRDefault="007A2CED" w:rsidP="003D23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6F72EF" w:rsidRPr="000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возникновения вопросов участники Олимпиады могут обратиться в Организационный комитет.</w:t>
      </w:r>
    </w:p>
    <w:p w14:paraId="0BA22836" w14:textId="2D4C1063" w:rsidR="00C37461" w:rsidRDefault="00C37461" w:rsidP="003D23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6EE95" w14:textId="19437AC4" w:rsidR="00A060F1" w:rsidRDefault="00A060F1" w:rsidP="00C37461">
      <w:pPr>
        <w:jc w:val="center"/>
      </w:pPr>
    </w:p>
    <w:sectPr w:rsidR="00A060F1" w:rsidSect="006F72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7"/>
    <w:multiLevelType w:val="hybridMultilevel"/>
    <w:tmpl w:val="9160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C4835"/>
    <w:multiLevelType w:val="hybridMultilevel"/>
    <w:tmpl w:val="CD5CB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874"/>
    <w:multiLevelType w:val="multilevel"/>
    <w:tmpl w:val="984E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A1CF7"/>
    <w:multiLevelType w:val="hybridMultilevel"/>
    <w:tmpl w:val="EEB2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9ED"/>
    <w:multiLevelType w:val="hybridMultilevel"/>
    <w:tmpl w:val="A00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38"/>
    <w:rsid w:val="000047B3"/>
    <w:rsid w:val="00133D42"/>
    <w:rsid w:val="002E096A"/>
    <w:rsid w:val="0036502B"/>
    <w:rsid w:val="003B078F"/>
    <w:rsid w:val="003D239B"/>
    <w:rsid w:val="003E66C6"/>
    <w:rsid w:val="00455B38"/>
    <w:rsid w:val="00561F91"/>
    <w:rsid w:val="006862A8"/>
    <w:rsid w:val="006F72EF"/>
    <w:rsid w:val="007A2CED"/>
    <w:rsid w:val="00831079"/>
    <w:rsid w:val="00857E86"/>
    <w:rsid w:val="00931D13"/>
    <w:rsid w:val="00A060F1"/>
    <w:rsid w:val="00A378F6"/>
    <w:rsid w:val="00AE5FCD"/>
    <w:rsid w:val="00B32DB6"/>
    <w:rsid w:val="00B552FD"/>
    <w:rsid w:val="00B802D0"/>
    <w:rsid w:val="00C30789"/>
    <w:rsid w:val="00C37461"/>
    <w:rsid w:val="00CC6A23"/>
    <w:rsid w:val="00CF3A21"/>
    <w:rsid w:val="00D17A54"/>
    <w:rsid w:val="00EB2780"/>
    <w:rsid w:val="00F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D3F8"/>
  <w15:docId w15:val="{F49464A9-D943-4664-8883-F510F1D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EF"/>
    <w:pPr>
      <w:ind w:left="720"/>
      <w:contextualSpacing/>
    </w:pPr>
  </w:style>
  <w:style w:type="character" w:styleId="a4">
    <w:name w:val="Strong"/>
    <w:basedOn w:val="a0"/>
    <w:uiPriority w:val="22"/>
    <w:qFormat/>
    <w:rsid w:val="006F72EF"/>
    <w:rPr>
      <w:b/>
      <w:bCs/>
    </w:rPr>
  </w:style>
  <w:style w:type="character" w:styleId="a5">
    <w:name w:val="Hyperlink"/>
    <w:basedOn w:val="a0"/>
    <w:uiPriority w:val="99"/>
    <w:unhideWhenUsed/>
    <w:rsid w:val="006F72EF"/>
    <w:rPr>
      <w:color w:val="0563C1" w:themeColor="hyperlink"/>
      <w:u w:val="single"/>
    </w:rPr>
  </w:style>
  <w:style w:type="paragraph" w:styleId="a6">
    <w:name w:val="No Spacing"/>
    <w:uiPriority w:val="1"/>
    <w:qFormat/>
    <w:rsid w:val="006F72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/obrazovanie/olimpiady/olimpiada-po-matematike-na-3-h-yazyk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school.ru/obrazovanie/olimpiady/olimpiada-po-matematike-na-3-h-yazy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Чуносова</dc:creator>
  <cp:lastModifiedBy>Любовь Н. Чуносова</cp:lastModifiedBy>
  <cp:revision>2</cp:revision>
  <dcterms:created xsi:type="dcterms:W3CDTF">2022-10-11T14:39:00Z</dcterms:created>
  <dcterms:modified xsi:type="dcterms:W3CDTF">2022-10-11T14:39:00Z</dcterms:modified>
</cp:coreProperties>
</file>